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pStyle w:val="6"/>
        <w:widowControl/>
        <w:spacing w:line="560" w:lineRule="exact"/>
        <w:jc w:val="center"/>
        <w:rPr>
          <w:rStyle w:val="11"/>
          <w:rFonts w:hint="eastAsia" w:eastAsia="方正小标宋简体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Style w:val="11"/>
          <w:rFonts w:hint="eastAsia" w:eastAsia="方正小标宋简体" w:cs="Times New Roman"/>
          <w:color w:val="auto"/>
          <w:kern w:val="2"/>
          <w:sz w:val="44"/>
          <w:szCs w:val="44"/>
          <w:lang w:val="en-US" w:eastAsia="zh-CN" w:bidi="ar-SA"/>
        </w:rPr>
        <w:t>柯桥区拟命名道路一览表</w:t>
      </w:r>
      <w:bookmarkStart w:id="0" w:name="_GoBack"/>
      <w:bookmarkEnd w:id="0"/>
    </w:p>
    <w:p>
      <w:pPr>
        <w:pStyle w:val="6"/>
        <w:widowControl/>
        <w:spacing w:line="240" w:lineRule="exact"/>
        <w:jc w:val="center"/>
        <w:rPr>
          <w:rFonts w:ascii="宋体" w:hAnsi="宋体" w:cs="宋体"/>
          <w:b/>
          <w:bCs/>
          <w:sz w:val="36"/>
          <w:szCs w:val="36"/>
          <w:shd w:val="clear" w:color="auto" w:fill="FFFFFF"/>
        </w:rPr>
      </w:pPr>
    </w:p>
    <w:tbl>
      <w:tblPr>
        <w:tblStyle w:val="7"/>
        <w:tblW w:w="1417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811"/>
        <w:gridCol w:w="990"/>
        <w:gridCol w:w="1252"/>
        <w:gridCol w:w="1222"/>
        <w:gridCol w:w="1352"/>
        <w:gridCol w:w="847"/>
        <w:gridCol w:w="639"/>
        <w:gridCol w:w="760"/>
        <w:gridCol w:w="992"/>
        <w:gridCol w:w="48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</w:trPr>
        <w:tc>
          <w:tcPr>
            <w:tcW w:w="5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行政</w:t>
            </w:r>
          </w:p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区域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所属 </w:t>
            </w:r>
            <w:r>
              <w:rPr>
                <w:rStyle w:val="9"/>
                <w:rFonts w:hint="default" w:hAnsi="黑体"/>
                <w:lang w:bidi="ar"/>
              </w:rPr>
              <w:t xml:space="preserve">    片区</w:t>
            </w:r>
          </w:p>
        </w:tc>
        <w:tc>
          <w:tcPr>
            <w:tcW w:w="12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拟命名 </w:t>
            </w:r>
            <w:r>
              <w:rPr>
                <w:rStyle w:val="9"/>
                <w:rFonts w:hint="default" w:hAnsi="黑体"/>
                <w:lang w:bidi="ar"/>
              </w:rPr>
              <w:t xml:space="preserve"> 名称</w:t>
            </w:r>
          </w:p>
        </w:tc>
        <w:tc>
          <w:tcPr>
            <w:tcW w:w="12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起 点</w:t>
            </w: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止 点</w:t>
            </w:r>
          </w:p>
        </w:tc>
        <w:tc>
          <w:tcPr>
            <w:tcW w:w="8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ind w:left="-233" w:leftChars="-111" w:firstLine="232" w:firstLineChars="97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lang w:val="e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长 度</w:t>
            </w:r>
          </w:p>
        </w:tc>
        <w:tc>
          <w:tcPr>
            <w:tcW w:w="6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宽度</w:t>
            </w:r>
          </w:p>
        </w:tc>
        <w:tc>
          <w:tcPr>
            <w:tcW w:w="7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道路 走向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道路 </w:t>
            </w:r>
            <w:r>
              <w:rPr>
                <w:rStyle w:val="9"/>
                <w:rFonts w:hint="default" w:hAnsi="黑体"/>
                <w:lang w:bidi="ar"/>
              </w:rPr>
              <w:t xml:space="preserve"> 等级</w:t>
            </w:r>
          </w:p>
        </w:tc>
        <w:tc>
          <w:tcPr>
            <w:tcW w:w="48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地 名 含 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柯岩街道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lang w:val="e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"/>
              </w:rPr>
              <w:t>柯桥主城区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永泰路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 xml:space="preserve">越都名府  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柯南大道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w w:val="9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  <w:kern w:val="0"/>
                <w:sz w:val="24"/>
                <w:lang w:bidi="ar"/>
              </w:rPr>
              <w:t>150m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8m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Style w:val="10"/>
                <w:rFonts w:hint="default" w:ascii="仿宋_GB2312" w:eastAsia="仿宋_GB2312"/>
                <w:sz w:val="24"/>
                <w:lang w:bidi="ar"/>
              </w:rPr>
              <w:t>南北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支路</w:t>
            </w:r>
          </w:p>
        </w:tc>
        <w:tc>
          <w:tcPr>
            <w:tcW w:w="4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171A1D"/>
                <w:sz w:val="24"/>
                <w:shd w:val="clear" w:color="auto" w:fill="FFFFFF"/>
              </w:rPr>
              <w:t>因该道路毗邻柯岩永泰酒店，故命名为永泰路。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柯岩街道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lang w:val="e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"/>
              </w:rPr>
              <w:t>柯桥主城区</w:t>
            </w:r>
          </w:p>
        </w:tc>
        <w:tc>
          <w:tcPr>
            <w:tcW w:w="1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水庄路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柯南大道</w:t>
            </w:r>
          </w:p>
        </w:tc>
        <w:tc>
          <w:tcPr>
            <w:tcW w:w="1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梅墅横江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w w:val="9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  <w:sz w:val="24"/>
              </w:rPr>
              <w:t>343m</w:t>
            </w:r>
          </w:p>
        </w:tc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8m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南北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支路</w:t>
            </w:r>
          </w:p>
        </w:tc>
        <w:tc>
          <w:tcPr>
            <w:tcW w:w="4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因该路为梅墅水庄北区主要出入通道，故命名为“水庄路”。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柯岩街道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lang w:val="e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"/>
              </w:rPr>
              <w:t>柯桥主城区</w:t>
            </w:r>
          </w:p>
        </w:tc>
        <w:tc>
          <w:tcPr>
            <w:tcW w:w="12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旺角路</w:t>
            </w:r>
          </w:p>
        </w:tc>
        <w:tc>
          <w:tcPr>
            <w:tcW w:w="12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星旺路</w:t>
            </w: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湖东南路</w:t>
            </w:r>
          </w:p>
        </w:tc>
        <w:tc>
          <w:tcPr>
            <w:tcW w:w="8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w w:val="9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  <w:sz w:val="24"/>
              </w:rPr>
              <w:t>185m</w:t>
            </w:r>
          </w:p>
        </w:tc>
        <w:tc>
          <w:tcPr>
            <w:tcW w:w="6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8m</w:t>
            </w:r>
          </w:p>
        </w:tc>
        <w:tc>
          <w:tcPr>
            <w:tcW w:w="7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东西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支路</w:t>
            </w:r>
          </w:p>
        </w:tc>
        <w:tc>
          <w:tcPr>
            <w:tcW w:w="48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因该道路位于旺角市场北侧大门口，故命名“旺角路”。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5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柯岩街道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lang w:val="e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"/>
              </w:rPr>
              <w:t>柯桥主城区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171A1D"/>
                <w:sz w:val="24"/>
                <w:shd w:val="clear" w:color="auto" w:fill="FFFFFF"/>
              </w:rPr>
              <w:t>仁让堰路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百舸南路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湖东南路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w w:val="9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  <w:sz w:val="24"/>
              </w:rPr>
              <w:t>532m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8m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东西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支路</w:t>
            </w:r>
          </w:p>
        </w:tc>
        <w:tc>
          <w:tcPr>
            <w:tcW w:w="4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因该道路毗邻仁让堰小区，故命名为“仁让堰路”。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5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柯岩街道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lang w:val="e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"/>
              </w:rPr>
              <w:t>柯桥主城区</w:t>
            </w:r>
          </w:p>
        </w:tc>
        <w:tc>
          <w:tcPr>
            <w:tcW w:w="1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星旺路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仁让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 w:bidi="ar"/>
              </w:rPr>
              <w:t>堰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路</w:t>
            </w:r>
          </w:p>
        </w:tc>
        <w:tc>
          <w:tcPr>
            <w:tcW w:w="1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柯南大道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w w:val="9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316m</w:t>
            </w:r>
          </w:p>
        </w:tc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8m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南北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支路</w:t>
            </w:r>
          </w:p>
        </w:tc>
        <w:tc>
          <w:tcPr>
            <w:tcW w:w="4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因该道路毗邻星月湾小区及旺角市场，故命名为“星旺路”。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柯岩街道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lang w:val="e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"/>
              </w:rPr>
              <w:t>柯桥主城区</w:t>
            </w:r>
          </w:p>
        </w:tc>
        <w:tc>
          <w:tcPr>
            <w:tcW w:w="1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澄湾江路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镜水南路</w:t>
            </w:r>
          </w:p>
        </w:tc>
        <w:tc>
          <w:tcPr>
            <w:tcW w:w="1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新江河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230m</w:t>
            </w:r>
          </w:p>
        </w:tc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8m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东西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支路</w:t>
            </w:r>
          </w:p>
        </w:tc>
        <w:tc>
          <w:tcPr>
            <w:tcW w:w="4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因该道路位于澄湾居澄湾江地块，故命名为“澄湾江路”。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柯岩街道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lang w:val="e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"/>
              </w:rPr>
              <w:t>柯桥主城区</w:t>
            </w:r>
          </w:p>
        </w:tc>
        <w:tc>
          <w:tcPr>
            <w:tcW w:w="1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南闲路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 w:bidi="ar"/>
              </w:rPr>
              <w:t>镜水南路</w:t>
            </w:r>
          </w:p>
        </w:tc>
        <w:tc>
          <w:tcPr>
            <w:tcW w:w="1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湖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郡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路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 w:bidi="ar"/>
              </w:rPr>
              <w:t>2300m</w:t>
            </w:r>
          </w:p>
        </w:tc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12m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东西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次干路</w:t>
            </w:r>
          </w:p>
        </w:tc>
        <w:tc>
          <w:tcPr>
            <w:tcW w:w="4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 w:bidi="ar"/>
              </w:rPr>
              <w:t>因该路两侧风景休闲怡人，又是从镜水南路开始，故命名为南闲路。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5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柯岩街道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lang w:val="e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"/>
              </w:rPr>
              <w:t>柯桥主城区</w:t>
            </w:r>
          </w:p>
        </w:tc>
        <w:tc>
          <w:tcPr>
            <w:tcW w:w="1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湖郡路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高尔夫路</w:t>
            </w:r>
          </w:p>
        </w:tc>
        <w:tc>
          <w:tcPr>
            <w:tcW w:w="1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湖山花园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小区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414m</w:t>
            </w:r>
          </w:p>
        </w:tc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10m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南北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支路</w:t>
            </w:r>
          </w:p>
        </w:tc>
        <w:tc>
          <w:tcPr>
            <w:tcW w:w="4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因该路为湖山花园及康郡小区与外界连接道路，故命名为“湖郡路”。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5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柯岩街道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lang w:val="e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"/>
              </w:rPr>
              <w:t>柯桥主城区</w:t>
            </w:r>
          </w:p>
        </w:tc>
        <w:tc>
          <w:tcPr>
            <w:tcW w:w="1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新江路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独山路</w:t>
            </w:r>
          </w:p>
        </w:tc>
        <w:tc>
          <w:tcPr>
            <w:tcW w:w="1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剑虹纺织有限公司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543m</w:t>
            </w:r>
          </w:p>
        </w:tc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8m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南北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支路</w:t>
            </w:r>
          </w:p>
        </w:tc>
        <w:tc>
          <w:tcPr>
            <w:tcW w:w="4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因该道路为余渚居后江河旁新建工业园区对外主要道路，故命名为“新江路”。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5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10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柯岩街道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lang w:val="e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"/>
              </w:rPr>
              <w:t>柯桥主城区</w:t>
            </w:r>
          </w:p>
        </w:tc>
        <w:tc>
          <w:tcPr>
            <w:tcW w:w="1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梅墅路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梅墅居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 w:bidi="ar"/>
              </w:rPr>
              <w:t>委会</w:t>
            </w:r>
          </w:p>
        </w:tc>
        <w:tc>
          <w:tcPr>
            <w:tcW w:w="1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水庄路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507m</w:t>
            </w:r>
          </w:p>
        </w:tc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8m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东西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支路</w:t>
            </w:r>
          </w:p>
        </w:tc>
        <w:tc>
          <w:tcPr>
            <w:tcW w:w="4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因该路为梅墅居委会主要出入道路之一，现其他都已拆迁，故命名为“梅墅路”。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5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齐贤街道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" w:eastAsia="zh-CN" w:bidi="ar-SA"/>
              </w:rPr>
              <w:t>柯桥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" w:eastAsia="zh-CN" w:bidi="ar-SA"/>
              </w:rPr>
              <w:t>主城区</w:t>
            </w:r>
          </w:p>
        </w:tc>
        <w:tc>
          <w:tcPr>
            <w:tcW w:w="1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园架桥路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汇商路  </w:t>
            </w:r>
          </w:p>
        </w:tc>
        <w:tc>
          <w:tcPr>
            <w:tcW w:w="1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无名小路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szCs w:val="24"/>
                <w:lang w:val="en-US" w:eastAsia="zh-CN" w:bidi="ar"/>
              </w:rPr>
              <w:t>8040m</w:t>
            </w:r>
          </w:p>
        </w:tc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24m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东西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次干路</w:t>
            </w:r>
          </w:p>
        </w:tc>
        <w:tc>
          <w:tcPr>
            <w:tcW w:w="4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fill="FFFFFF"/>
              </w:rPr>
              <w:t>此路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fill="FFFFFF"/>
                <w:lang w:eastAsia="zh-CN"/>
              </w:rPr>
              <w:t>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fill="FFFFFF"/>
              </w:rPr>
              <w:t>马鞍街道一座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fill="FFFFFF"/>
                <w:lang w:eastAsia="zh-CN"/>
              </w:rPr>
              <w:t>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fill="FFFFFF"/>
              </w:rPr>
              <w:t>老的石板桥——园架桥，故命名为园架桥路。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5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华舍街道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" w:eastAsia="zh-CN" w:bidi="ar-SA"/>
              </w:rPr>
              <w:t>柯桥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" w:eastAsia="zh-CN" w:bidi="ar-SA"/>
              </w:rPr>
              <w:t>主城区</w:t>
            </w:r>
          </w:p>
        </w:tc>
        <w:tc>
          <w:tcPr>
            <w:tcW w:w="1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东临路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绸缎路</w:t>
            </w:r>
          </w:p>
        </w:tc>
        <w:tc>
          <w:tcPr>
            <w:tcW w:w="1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绿化带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  <w:szCs w:val="24"/>
                <w:lang w:val="en-US" w:eastAsia="zh-CN"/>
              </w:rPr>
              <w:t>224m</w:t>
            </w:r>
          </w:p>
        </w:tc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12m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南北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支路</w:t>
            </w:r>
          </w:p>
        </w:tc>
        <w:tc>
          <w:tcPr>
            <w:tcW w:w="4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因该道路位于街道区域偏东侧，取“旭日东升、紫气东来”之意境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5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华舍街道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" w:eastAsia="zh-CN" w:bidi="ar-SA"/>
              </w:rPr>
              <w:t>柯桥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" w:eastAsia="zh-CN" w:bidi="ar-SA"/>
              </w:rPr>
              <w:t>主城区</w:t>
            </w:r>
          </w:p>
        </w:tc>
        <w:tc>
          <w:tcPr>
            <w:tcW w:w="1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金宇路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兴越路</w:t>
            </w:r>
          </w:p>
        </w:tc>
        <w:tc>
          <w:tcPr>
            <w:tcW w:w="1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钱陶路辅路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  <w:szCs w:val="24"/>
                <w:lang w:val="en-US" w:eastAsia="zh-CN"/>
              </w:rPr>
              <w:t>1003m</w:t>
            </w:r>
          </w:p>
        </w:tc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7m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南北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支路</w:t>
            </w:r>
          </w:p>
        </w:tc>
        <w:tc>
          <w:tcPr>
            <w:tcW w:w="4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因道路西侧为街道主要商务楼宇聚集区域，是街道发展楼宇经济的黄金区域，也是街道经济转型升级的金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名片。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5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柯桥街道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" w:eastAsia="zh-CN" w:bidi="ar-SA"/>
              </w:rPr>
              <w:t>柯桥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" w:eastAsia="zh-CN" w:bidi="ar-SA"/>
              </w:rPr>
              <w:t>主城区</w:t>
            </w:r>
          </w:p>
        </w:tc>
        <w:tc>
          <w:tcPr>
            <w:tcW w:w="1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fill="FFFFFF"/>
              </w:rPr>
              <w:t>接渡路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鉴湖路</w:t>
            </w:r>
          </w:p>
        </w:tc>
        <w:tc>
          <w:tcPr>
            <w:tcW w:w="1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育才路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  <w:szCs w:val="24"/>
                <w:lang w:val="en-US" w:eastAsia="zh-CN"/>
              </w:rPr>
              <w:t>405m</w:t>
            </w:r>
          </w:p>
        </w:tc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12m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南北转西东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支路</w:t>
            </w:r>
          </w:p>
        </w:tc>
        <w:tc>
          <w:tcPr>
            <w:tcW w:w="4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fill="FFFFFF"/>
                <w:lang w:eastAsia="zh-CN"/>
              </w:rPr>
              <w:t>因道路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fill="FFFFFF"/>
              </w:rPr>
              <w:t>附近有一座重点保护文物——接渡桥，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fill="FFFFFF"/>
                <w:lang w:eastAsia="zh-CN"/>
              </w:rPr>
              <w:t>而得名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5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柯岩街道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" w:eastAsia="zh-CN" w:bidi="ar-SA"/>
              </w:rPr>
              <w:t>柯桥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" w:eastAsia="zh-CN" w:bidi="ar-SA"/>
              </w:rPr>
              <w:t>主城区</w:t>
            </w:r>
          </w:p>
        </w:tc>
        <w:tc>
          <w:tcPr>
            <w:tcW w:w="1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新望路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南复线</w:t>
            </w:r>
          </w:p>
        </w:tc>
        <w:tc>
          <w:tcPr>
            <w:tcW w:w="1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高尔夫路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500m</w:t>
            </w:r>
          </w:p>
        </w:tc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12m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南北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支路</w:t>
            </w:r>
          </w:p>
        </w:tc>
        <w:tc>
          <w:tcPr>
            <w:tcW w:w="4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因其附近为景瑞望府小区，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新望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谐音寓意兴旺，可提升周边居民的幸福感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MDVmMDljOWJiZGQ4ODM4OTAxOGVjMTFkMzlhZTQifQ=="/>
  </w:docVars>
  <w:rsids>
    <w:rsidRoot w:val="75A2127C"/>
    <w:rsid w:val="002B725F"/>
    <w:rsid w:val="063C58F4"/>
    <w:rsid w:val="2C76232B"/>
    <w:rsid w:val="344524EF"/>
    <w:rsid w:val="5B272173"/>
    <w:rsid w:val="5BFF4D4D"/>
    <w:rsid w:val="5FFB58A1"/>
    <w:rsid w:val="6AB3683F"/>
    <w:rsid w:val="73F5F0C7"/>
    <w:rsid w:val="75A2127C"/>
    <w:rsid w:val="7E5F84E6"/>
    <w:rsid w:val="95ABAD12"/>
    <w:rsid w:val="BA9DE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700" w:rightChars="700"/>
    </w:pPr>
  </w:style>
  <w:style w:type="paragraph" w:styleId="3">
    <w:name w:val="Body Text"/>
    <w:basedOn w:val="1"/>
    <w:next w:val="4"/>
    <w:qFormat/>
    <w:uiPriority w:val="0"/>
    <w:pPr>
      <w:spacing w:before="0" w:after="140" w:line="276" w:lineRule="auto"/>
    </w:pPr>
  </w:style>
  <w:style w:type="paragraph" w:styleId="4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21"/>
    <w:basedOn w:val="8"/>
    <w:unhideWhenUsed/>
    <w:qFormat/>
    <w:uiPriority w:val="0"/>
    <w:rPr>
      <w:rFonts w:hint="eastAsia" w:ascii="黑体" w:hAnsi="宋体" w:eastAsia="黑体" w:cs="黑体"/>
      <w:color w:val="000000"/>
      <w:sz w:val="24"/>
      <w:szCs w:val="24"/>
    </w:rPr>
  </w:style>
  <w:style w:type="character" w:customStyle="1" w:styleId="10">
    <w:name w:val="font41"/>
    <w:basedOn w:val="8"/>
    <w:unhideWhenUsed/>
    <w:qFormat/>
    <w:uiPriority w:val="0"/>
    <w:rPr>
      <w:rFonts w:hint="eastAsia" w:ascii="仿宋" w:hAnsi="仿宋" w:eastAsia="仿宋" w:cs="仿宋"/>
      <w:color w:val="000000"/>
      <w:sz w:val="21"/>
      <w:szCs w:val="21"/>
    </w:rPr>
  </w:style>
  <w:style w:type="character" w:customStyle="1" w:styleId="11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潮州市直及下属单位</Company>
  <Pages>1</Pages>
  <Words>351</Words>
  <Characters>377</Characters>
  <Lines>0</Lines>
  <Paragraphs>0</Paragraphs>
  <TotalTime>0</TotalTime>
  <ScaleCrop>false</ScaleCrop>
  <LinksUpToDate>false</LinksUpToDate>
  <CharactersWithSpaces>396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2023-04-24T23:46:00Z</dcterms:created>
  <dc:creator>Administrator</dc:creator>
  <cp:lastModifiedBy>user</cp:lastModifiedBy>
  <cp:lastPrinted>2023-05-31T17:41:00Z</cp:lastPrinted>
  <dcterms:modified xsi:type="dcterms:W3CDTF">2023-06-01T08:35:39Z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D5244510DFD4442397099C333905ADBA_11</vt:lpwstr>
  </property>
</Properties>
</file>